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17" w:rsidRDefault="00E77717">
      <w:r>
        <w:t>от 25.09.2018</w:t>
      </w:r>
    </w:p>
    <w:p w:rsidR="00E77717" w:rsidRDefault="00E77717"/>
    <w:p w:rsidR="00E77717" w:rsidRDefault="00E7771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77717" w:rsidRDefault="00E77717">
      <w:r>
        <w:t>Общество с ограниченной ответственностью «Восток-Компьютер» ИНН 2721085798</w:t>
      </w:r>
    </w:p>
    <w:p w:rsidR="00E77717" w:rsidRDefault="00E77717">
      <w:r>
        <w:t>Общество с ограниченной ответственностью «Кальдера» ИНН 3812132006</w:t>
      </w:r>
    </w:p>
    <w:p w:rsidR="00E77717" w:rsidRDefault="00E77717">
      <w:r>
        <w:t>Общество с ограниченной ответственностью «Консорциум КАЭС» ИНН 5029131573</w:t>
      </w:r>
    </w:p>
    <w:p w:rsidR="00E77717" w:rsidRDefault="00E77717">
      <w:r>
        <w:t>Общество с ограниченной ответственностью «ЯрФинСтрой» ИНН 7714378249</w:t>
      </w:r>
    </w:p>
    <w:p w:rsidR="00E77717" w:rsidRDefault="00E77717">
      <w:r>
        <w:t>Общество с ограниченной ответственностью «АКИ» ИНН 7806262170</w:t>
      </w:r>
    </w:p>
    <w:p w:rsidR="00E77717" w:rsidRDefault="00E7771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77717"/>
    <w:rsid w:val="00045D12"/>
    <w:rsid w:val="0052439B"/>
    <w:rsid w:val="00B80071"/>
    <w:rsid w:val="00CF2800"/>
    <w:rsid w:val="00E113EE"/>
    <w:rsid w:val="00E77717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